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3C297A">
        <w:rPr>
          <w:rFonts w:ascii="Arial" w:hAnsi="Arial" w:cs="Arial"/>
          <w:sz w:val="24"/>
          <w:szCs w:val="24"/>
        </w:rPr>
        <w:t>03</w:t>
      </w:r>
      <w:r w:rsidRPr="002F14D7">
        <w:rPr>
          <w:rFonts w:ascii="Arial" w:hAnsi="Arial" w:cs="Arial"/>
          <w:sz w:val="24"/>
          <w:szCs w:val="24"/>
        </w:rPr>
        <w:t>.202</w:t>
      </w:r>
      <w:r w:rsidR="003C297A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3C297A">
        <w:rPr>
          <w:rFonts w:ascii="Arial" w:hAnsi="Arial" w:cs="Arial"/>
          <w:sz w:val="24"/>
          <w:szCs w:val="24"/>
        </w:rPr>
        <w:t>4-01-08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3.775</w:t>
      </w:r>
      <w:r w:rsidR="00013E9D">
        <w:rPr>
          <w:rFonts w:ascii="Arial" w:hAnsi="Arial" w:cs="Arial"/>
          <w:szCs w:val="24"/>
        </w:rPr>
        <w:t>, ze zm.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3C2A3F">
        <w:rPr>
          <w:rFonts w:ascii="Arial" w:hAnsi="Arial" w:cs="Arial"/>
          <w:szCs w:val="24"/>
        </w:rPr>
        <w:t>633</w:t>
      </w:r>
      <w:r w:rsidR="00013E9D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:rsidR="00013E9D" w:rsidRPr="003C70CD" w:rsidRDefault="003C70CD" w:rsidP="003C70CD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284"/>
        <w:rPr>
          <w:bCs/>
          <w:i/>
        </w:rPr>
      </w:pPr>
      <w:r w:rsidRPr="00D104FE">
        <w:rPr>
          <w:rFonts w:ascii="Arial" w:hAnsi="Arial" w:cs="Arial"/>
        </w:rPr>
        <w:t xml:space="preserve">Z wniosku Pełnomocnika, </w:t>
      </w:r>
      <w:r>
        <w:rPr>
          <w:rFonts w:ascii="Arial" w:hAnsi="Arial" w:cs="Arial"/>
        </w:rPr>
        <w:t>reprezentującego Oddział Operatora Gazociągów Przesyłowych GAZ-SYSTEM z/s w Tarnowie</w:t>
      </w:r>
      <w:r w:rsidRPr="00D104FE">
        <w:rPr>
          <w:rFonts w:ascii="Arial" w:hAnsi="Arial" w:cs="Arial"/>
        </w:rPr>
        <w:t xml:space="preserve">, zostało wszczęte postępowanie administracyjne w sprawie zatwierdzenia </w:t>
      </w:r>
      <w:r w:rsidRPr="00D75845">
        <w:rPr>
          <w:rFonts w:ascii="Arial" w:hAnsi="Arial" w:cs="Arial"/>
          <w:b/>
          <w:szCs w:val="24"/>
        </w:rPr>
        <w:t>Projektu robot geologicznych dla zadania inwestycyjnego pn.: „Budowa gazociągu DN1000 MOP 8,4 MPa relacji Rozwadów – Strachocina wraz z infrastrukturą niezbędną do jego obsługi</w:t>
      </w:r>
      <w:r>
        <w:rPr>
          <w:rFonts w:ascii="Arial" w:hAnsi="Arial" w:cs="Arial"/>
          <w:b/>
          <w:szCs w:val="24"/>
        </w:rPr>
        <w:t>”</w:t>
      </w:r>
      <w:r w:rsidRPr="00D75845">
        <w:rPr>
          <w:rFonts w:ascii="Arial" w:hAnsi="Arial" w:cs="Arial"/>
          <w:b/>
          <w:szCs w:val="24"/>
        </w:rPr>
        <w:t xml:space="preserve"> odcinek </w:t>
      </w:r>
      <w:r>
        <w:rPr>
          <w:rFonts w:ascii="Arial" w:hAnsi="Arial" w:cs="Arial"/>
          <w:b/>
          <w:szCs w:val="24"/>
        </w:rPr>
        <w:t xml:space="preserve">2. </w:t>
      </w:r>
      <w:r w:rsidRPr="00D75845">
        <w:rPr>
          <w:rFonts w:ascii="Arial" w:hAnsi="Arial" w:cs="Arial"/>
          <w:b/>
          <w:szCs w:val="24"/>
        </w:rPr>
        <w:t>Głuchów</w:t>
      </w:r>
      <w:r>
        <w:rPr>
          <w:rFonts w:ascii="Arial" w:hAnsi="Arial" w:cs="Arial"/>
          <w:b/>
          <w:szCs w:val="24"/>
        </w:rPr>
        <w:t xml:space="preserve"> - Strachocina</w:t>
      </w:r>
      <w:r w:rsidRPr="00D75845">
        <w:rPr>
          <w:bCs/>
          <w:i/>
        </w:rPr>
        <w:t xml:space="preserve"> </w:t>
      </w:r>
      <w:r w:rsidRPr="00B312D5">
        <w:rPr>
          <w:i/>
        </w:rPr>
        <w:t>(gm. Łańcut, gm. Markowa – pow. łańcucki;</w:t>
      </w:r>
      <w:r w:rsidR="00316FB6">
        <w:rPr>
          <w:i/>
        </w:rPr>
        <w:t xml:space="preserve"> </w:t>
      </w:r>
      <w:r w:rsidRPr="00B312D5">
        <w:rPr>
          <w:i/>
        </w:rPr>
        <w:t>gm. Jawornik Polski – pow. przeworski; gm. Hyżne, gm. Błażowa, gm. Dynów – pow. rzeszowski; gm. Nozdrzec, g. Brzozów, gm. Dydnia – pow. brzozowski; gm. Sanok – pow. sanocki)</w:t>
      </w:r>
      <w:r w:rsidRPr="00D75845">
        <w:rPr>
          <w:bCs/>
          <w:i/>
        </w:rPr>
        <w:t xml:space="preserve"> </w:t>
      </w:r>
      <w:r w:rsidRPr="00D75845">
        <w:rPr>
          <w:rFonts w:ascii="Arial" w:hAnsi="Arial" w:cs="Arial"/>
          <w:bCs/>
        </w:rPr>
        <w:t>- zwany dalej Projektem</w:t>
      </w:r>
      <w:r w:rsidRPr="00D75845">
        <w:rPr>
          <w:rFonts w:ascii="Arial" w:hAnsi="Arial" w:cs="Arial"/>
        </w:rPr>
        <w:t>.</w:t>
      </w:r>
    </w:p>
    <w:p w:rsidR="00013E9D" w:rsidRPr="00EF2EC3" w:rsidRDefault="00013E9D" w:rsidP="00013E9D">
      <w:pPr>
        <w:pStyle w:val="Tekstpodstawowy"/>
        <w:rPr>
          <w:rFonts w:ascii="Arial" w:hAnsi="Arial" w:cs="Arial"/>
          <w:szCs w:val="24"/>
        </w:rPr>
      </w:pPr>
    </w:p>
    <w:p w:rsidR="00013E9D" w:rsidRPr="00013E9D" w:rsidRDefault="00013E9D" w:rsidP="00013E9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>
        <w:rPr>
          <w:rFonts w:eastAsia="MS Mincho" w:cs="Arial"/>
          <w:szCs w:val="24"/>
        </w:rPr>
        <w:t>rozpoznanie</w:t>
      </w:r>
      <w:r w:rsidRPr="005858A0">
        <w:rPr>
          <w:rFonts w:eastAsia="MS Mincho" w:cs="Arial"/>
          <w:szCs w:val="24"/>
        </w:rPr>
        <w:t xml:space="preserve"> warunków geologiczno-inżynierskich </w:t>
      </w:r>
      <w:r>
        <w:rPr>
          <w:rFonts w:eastAsia="MS Mincho" w:cs="Arial"/>
          <w:szCs w:val="24"/>
        </w:rPr>
        <w:t>wzdłuż trasy proponowanego odcinka</w:t>
      </w:r>
      <w:r w:rsidRPr="005858A0">
        <w:rPr>
          <w:rFonts w:eastAsia="MS Mincho" w:cs="Arial"/>
          <w:szCs w:val="24"/>
        </w:rPr>
        <w:t xml:space="preserve"> w/w inwestycji. </w:t>
      </w:r>
      <w:r w:rsidRPr="005858A0">
        <w:rPr>
          <w:rFonts w:cs="Arial"/>
          <w:szCs w:val="24"/>
        </w:rPr>
        <w:t>Wyniki robót geologicznych zostaną przedstawione w Dokumentacji geologiczn</w:t>
      </w:r>
      <w:r>
        <w:rPr>
          <w:rFonts w:cs="Arial"/>
          <w:szCs w:val="24"/>
        </w:rPr>
        <w:t>o - inżynierskiej</w:t>
      </w:r>
      <w:r w:rsidRPr="005858A0">
        <w:rPr>
          <w:rFonts w:cs="Arial"/>
          <w:szCs w:val="24"/>
        </w:rPr>
        <w:t xml:space="preserve"> (art.93 PGG).</w:t>
      </w:r>
    </w:p>
    <w:p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:rsidR="007F60EC" w:rsidRPr="00C753A1" w:rsidRDefault="007F60EC" w:rsidP="00CD780A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>
        <w:rPr>
          <w:rFonts w:cs="Arial"/>
          <w:szCs w:val="24"/>
        </w:rPr>
        <w:t>zawiera Z</w:t>
      </w:r>
      <w:r w:rsidR="00CD780A" w:rsidRPr="00EC67FD">
        <w:rPr>
          <w:rFonts w:cs="Arial"/>
          <w:color w:val="auto"/>
          <w:szCs w:val="24"/>
        </w:rPr>
        <w:t xml:space="preserve">ałącznik </w:t>
      </w:r>
      <w:r w:rsidR="003C297A">
        <w:rPr>
          <w:rFonts w:cs="Arial"/>
          <w:color w:val="auto"/>
          <w:szCs w:val="24"/>
        </w:rPr>
        <w:t>10</w:t>
      </w:r>
      <w:r w:rsidRPr="00EC67FD">
        <w:rPr>
          <w:rFonts w:cs="Arial"/>
          <w:color w:val="auto"/>
          <w:szCs w:val="24"/>
        </w:rPr>
        <w:t xml:space="preserve"> </w:t>
      </w:r>
      <w:r>
        <w:rPr>
          <w:rFonts w:cs="Arial"/>
          <w:szCs w:val="24"/>
        </w:rPr>
        <w:t>-</w:t>
      </w:r>
      <w:r w:rsidRPr="00C753A1">
        <w:rPr>
          <w:rFonts w:cs="Arial"/>
          <w:szCs w:val="24"/>
        </w:rPr>
        <w:t xml:space="preserve"> do wglądu w siedzibie obwieszczającego. Zgodnie z art.41 ust.2 PGG Stronami postępowania nie są właściciele (użytkownicy wieczyści) nieruchomości znajdujących się poza terenem wykonywania robót geologicznych.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6338AF" w:rsidRPr="003C70CD" w:rsidRDefault="003C70CD" w:rsidP="003C70C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1" w:name="_Hlk152669095"/>
      <w:r w:rsidRPr="00B312D5">
        <w:rPr>
          <w:rFonts w:ascii="Arial" w:hAnsi="Arial" w:cs="Arial"/>
        </w:rPr>
        <w:t>Wójta</w:t>
      </w:r>
      <w:bookmarkEnd w:id="1"/>
      <w:r w:rsidRPr="00B312D5">
        <w:rPr>
          <w:rFonts w:ascii="Arial" w:hAnsi="Arial" w:cs="Arial"/>
        </w:rPr>
        <w:t xml:space="preserve"> Gminy Łańcut, Wójta Gminy Markowa, Wójta Gminy Jawornik Polski, Wójta Gminy Hyżne,  Burmistrz</w:t>
      </w:r>
      <w:r>
        <w:rPr>
          <w:rFonts w:ascii="Arial" w:hAnsi="Arial" w:cs="Arial"/>
        </w:rPr>
        <w:t>a</w:t>
      </w:r>
      <w:r w:rsidRPr="00B312D5">
        <w:rPr>
          <w:rFonts w:ascii="Arial" w:hAnsi="Arial" w:cs="Arial"/>
        </w:rPr>
        <w:t xml:space="preserve"> Błażowej, Wójta Gminy Dynów, Wójta Gminy Nozdrzec, Burmistrz</w:t>
      </w:r>
      <w:r>
        <w:rPr>
          <w:rFonts w:ascii="Arial" w:hAnsi="Arial" w:cs="Arial"/>
        </w:rPr>
        <w:t>a</w:t>
      </w:r>
      <w:r w:rsidRPr="00B312D5">
        <w:rPr>
          <w:rFonts w:ascii="Arial" w:hAnsi="Arial" w:cs="Arial"/>
        </w:rPr>
        <w:t xml:space="preserve"> Brzozowa, Wójta Gminy Dydnia</w:t>
      </w:r>
      <w:r>
        <w:rPr>
          <w:rFonts w:ascii="Arial" w:hAnsi="Arial" w:cs="Arial"/>
        </w:rPr>
        <w:t xml:space="preserve"> oraz</w:t>
      </w:r>
      <w:r w:rsidRPr="00B312D5">
        <w:rPr>
          <w:rFonts w:ascii="Arial" w:hAnsi="Arial" w:cs="Arial"/>
        </w:rPr>
        <w:t xml:space="preserve"> Wójta Gminy Sanok. Zgodnie z 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 xml:space="preserve">od dnia doręczenia projektu rozstrzygnięcia sprawy (decyzji zatwierdzającej Projekt- zwanej dalej Decyzją). Jeżeli opiniujący nie zajmie stanowiska w tym terminie, wówczas zgodnie z art.9 ust.2 PGG uważa się,  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:rsidR="00420EAA" w:rsidRPr="00750A40" w:rsidRDefault="00420EAA" w:rsidP="00420EAA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7A6135" w:rsidRDefault="007F60EC" w:rsidP="00CD780A">
      <w:pPr>
        <w:pStyle w:val="Tekstpodstawowy"/>
        <w:spacing w:line="240" w:lineRule="auto"/>
        <w:ind w:left="284" w:hanging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</w:t>
      </w:r>
      <w:r w:rsidRPr="00EC2CD2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</w:t>
      </w:r>
      <w:r w:rsidRPr="007A6135">
        <w:rPr>
          <w:rFonts w:ascii="Arial" w:hAnsi="Arial" w:cs="Arial"/>
          <w:szCs w:val="24"/>
        </w:rPr>
        <w:t>godnie z art.4</w:t>
      </w:r>
      <w:r>
        <w:rPr>
          <w:rFonts w:ascii="Arial" w:hAnsi="Arial" w:cs="Arial"/>
          <w:szCs w:val="24"/>
        </w:rPr>
        <w:t>1 ust.3 PGG,</w:t>
      </w:r>
      <w:r w:rsidRPr="007A6135">
        <w:rPr>
          <w:rFonts w:ascii="Arial" w:hAnsi="Arial" w:cs="Arial"/>
          <w:szCs w:val="24"/>
        </w:rPr>
        <w:t xml:space="preserve"> zawiadamiam niniejszym </w:t>
      </w:r>
      <w:r>
        <w:rPr>
          <w:rFonts w:ascii="Arial" w:hAnsi="Arial" w:cs="Arial"/>
          <w:szCs w:val="24"/>
        </w:rPr>
        <w:t>s</w:t>
      </w:r>
      <w:r w:rsidRPr="007A6135">
        <w:rPr>
          <w:rFonts w:ascii="Arial" w:hAnsi="Arial" w:cs="Arial"/>
          <w:szCs w:val="24"/>
        </w:rPr>
        <w:t xml:space="preserve">trony postępowania administracyjnego o możliwości zapoznania się z </w:t>
      </w:r>
      <w:r>
        <w:rPr>
          <w:rFonts w:ascii="Arial" w:hAnsi="Arial" w:cs="Arial"/>
          <w:szCs w:val="24"/>
        </w:rPr>
        <w:t xml:space="preserve">treścią </w:t>
      </w:r>
      <w:r w:rsidR="00E271F5">
        <w:rPr>
          <w:rFonts w:ascii="Arial" w:hAnsi="Arial" w:cs="Arial"/>
          <w:szCs w:val="24"/>
        </w:rPr>
        <w:t>Projektu</w:t>
      </w:r>
      <w:r w:rsidRPr="00CB770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oraz Decyzji,  </w:t>
      </w:r>
      <w:r w:rsidRPr="007A6135">
        <w:rPr>
          <w:rFonts w:ascii="Arial" w:hAnsi="Arial" w:cs="Arial"/>
          <w:szCs w:val="24"/>
        </w:rPr>
        <w:t>wypowiedzenia się</w:t>
      </w:r>
      <w:r>
        <w:rPr>
          <w:rFonts w:ascii="Arial" w:hAnsi="Arial" w:cs="Arial"/>
          <w:szCs w:val="24"/>
        </w:rPr>
        <w:t xml:space="preserve">, </w:t>
      </w:r>
      <w:r w:rsidRPr="005D31F8">
        <w:rPr>
          <w:rFonts w:ascii="Arial" w:hAnsi="Arial" w:cs="Arial"/>
          <w:szCs w:val="24"/>
        </w:rPr>
        <w:t xml:space="preserve">zgłaszania uzasadnionych interesem prawnym żądań i wniosków </w:t>
      </w:r>
      <w:r w:rsidRPr="005D31F8">
        <w:rPr>
          <w:rFonts w:ascii="Arial" w:hAnsi="Arial" w:cs="Arial"/>
          <w:szCs w:val="24"/>
        </w:rPr>
        <w:lastRenderedPageBreak/>
        <w:t xml:space="preserve">mogących mieć znaczenie </w:t>
      </w:r>
      <w:r>
        <w:rPr>
          <w:rFonts w:ascii="Arial" w:hAnsi="Arial" w:cs="Arial"/>
          <w:szCs w:val="24"/>
        </w:rPr>
        <w:t>dla rozstrzygnięcia</w:t>
      </w:r>
      <w:r w:rsidRPr="002716F0">
        <w:rPr>
          <w:rFonts w:ascii="Arial" w:hAnsi="Arial" w:cs="Arial"/>
          <w:szCs w:val="24"/>
        </w:rPr>
        <w:t xml:space="preserve"> spraw</w:t>
      </w:r>
      <w:r>
        <w:rPr>
          <w:rFonts w:ascii="Arial" w:hAnsi="Arial" w:cs="Arial"/>
          <w:szCs w:val="24"/>
        </w:rPr>
        <w:t>y</w:t>
      </w:r>
      <w:r w:rsidRPr="002716F0">
        <w:rPr>
          <w:rFonts w:ascii="Arial" w:hAnsi="Arial" w:cs="Arial"/>
          <w:szCs w:val="24"/>
        </w:rPr>
        <w:t xml:space="preserve"> w terminie </w:t>
      </w:r>
      <w:r w:rsidRPr="00B5026C">
        <w:rPr>
          <w:rFonts w:ascii="Arial" w:hAnsi="Arial" w:cs="Arial"/>
          <w:b/>
          <w:szCs w:val="24"/>
          <w:u w:val="single"/>
        </w:rPr>
        <w:t>7 dni</w:t>
      </w:r>
      <w:r w:rsidRPr="002716F0">
        <w:rPr>
          <w:rFonts w:ascii="Arial" w:hAnsi="Arial" w:cs="Arial"/>
          <w:szCs w:val="24"/>
        </w:rPr>
        <w:t xml:space="preserve"> od dnia doręczenia niniejszego Obwieszczenia, pod rygorem możliwości podjęcia decyzji </w:t>
      </w:r>
      <w:r w:rsidRPr="007A6135">
        <w:rPr>
          <w:rFonts w:ascii="Arial" w:hAnsi="Arial" w:cs="Arial"/>
          <w:szCs w:val="24"/>
        </w:rPr>
        <w:t xml:space="preserve">zatwierdzającej </w:t>
      </w:r>
      <w:r w:rsidRPr="002716F0">
        <w:rPr>
          <w:rFonts w:ascii="Arial" w:hAnsi="Arial" w:cs="Arial"/>
          <w:szCs w:val="24"/>
        </w:rPr>
        <w:t>na postawie okoliczności ujawnionych w aktach sprawy.</w:t>
      </w:r>
      <w:r>
        <w:rPr>
          <w:rFonts w:ascii="Arial" w:hAnsi="Arial" w:cs="Arial"/>
          <w:szCs w:val="24"/>
        </w:rPr>
        <w:t xml:space="preserve"> Z</w:t>
      </w:r>
      <w:r w:rsidRPr="002716F0">
        <w:rPr>
          <w:rFonts w:ascii="Arial" w:hAnsi="Arial" w:cs="Arial"/>
          <w:szCs w:val="24"/>
        </w:rPr>
        <w:t>apoznani</w:t>
      </w:r>
      <w:r>
        <w:rPr>
          <w:rFonts w:ascii="Arial" w:hAnsi="Arial" w:cs="Arial"/>
          <w:szCs w:val="24"/>
        </w:rPr>
        <w:t>e</w:t>
      </w:r>
      <w:r w:rsidRPr="002716F0">
        <w:rPr>
          <w:rFonts w:ascii="Arial" w:hAnsi="Arial" w:cs="Arial"/>
          <w:szCs w:val="24"/>
        </w:rPr>
        <w:t xml:space="preserve"> się </w:t>
      </w:r>
      <w:r>
        <w:rPr>
          <w:rFonts w:ascii="Arial" w:hAnsi="Arial" w:cs="Arial"/>
          <w:szCs w:val="24"/>
        </w:rPr>
        <w:t xml:space="preserve">możliwe jest </w:t>
      </w:r>
      <w:r w:rsidRPr="007A6135">
        <w:rPr>
          <w:rFonts w:ascii="Arial" w:hAnsi="Arial" w:cs="Arial"/>
          <w:szCs w:val="24"/>
        </w:rPr>
        <w:t xml:space="preserve">w </w:t>
      </w:r>
      <w:r>
        <w:rPr>
          <w:rFonts w:ascii="Arial" w:hAnsi="Arial" w:cs="Arial"/>
          <w:szCs w:val="24"/>
        </w:rPr>
        <w:t xml:space="preserve">siedzibie </w:t>
      </w:r>
      <w:r w:rsidRPr="007A6135">
        <w:rPr>
          <w:rFonts w:ascii="Arial" w:hAnsi="Arial" w:cs="Arial"/>
          <w:szCs w:val="24"/>
        </w:rPr>
        <w:t>Urzęd</w:t>
      </w:r>
      <w:r>
        <w:rPr>
          <w:rFonts w:ascii="Arial" w:hAnsi="Arial" w:cs="Arial"/>
          <w:szCs w:val="24"/>
        </w:rPr>
        <w:t>u</w:t>
      </w:r>
      <w:r w:rsidRPr="007A6135">
        <w:rPr>
          <w:rFonts w:ascii="Arial" w:hAnsi="Arial" w:cs="Arial"/>
          <w:szCs w:val="24"/>
        </w:rPr>
        <w:t xml:space="preserve"> Marszałkowski</w:t>
      </w:r>
      <w:r>
        <w:rPr>
          <w:rFonts w:ascii="Arial" w:hAnsi="Arial" w:cs="Arial"/>
          <w:szCs w:val="24"/>
        </w:rPr>
        <w:t>ego</w:t>
      </w:r>
      <w:r w:rsidRPr="007A6135">
        <w:rPr>
          <w:rFonts w:ascii="Arial" w:hAnsi="Arial" w:cs="Arial"/>
          <w:szCs w:val="24"/>
        </w:rPr>
        <w:t xml:space="preserve"> w Rzeszowie</w:t>
      </w:r>
      <w:r>
        <w:rPr>
          <w:rFonts w:ascii="Arial" w:hAnsi="Arial" w:cs="Arial"/>
          <w:szCs w:val="24"/>
        </w:rPr>
        <w:t xml:space="preserve"> przy ul. Lubelskiej</w:t>
      </w:r>
      <w:r w:rsidRPr="007A6135">
        <w:rPr>
          <w:rFonts w:ascii="Arial" w:hAnsi="Arial" w:cs="Arial"/>
          <w:szCs w:val="24"/>
        </w:rPr>
        <w:t xml:space="preserve"> 4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Departamen</w:t>
      </w:r>
      <w:r>
        <w:rPr>
          <w:rFonts w:ascii="Arial" w:hAnsi="Arial" w:cs="Arial"/>
          <w:szCs w:val="24"/>
        </w:rPr>
        <w:t>cie</w:t>
      </w:r>
      <w:r w:rsidRPr="007A6135">
        <w:rPr>
          <w:rFonts w:ascii="Arial" w:hAnsi="Arial" w:cs="Arial"/>
          <w:szCs w:val="24"/>
        </w:rPr>
        <w:t xml:space="preserve"> Ochrony Środowiska </w:t>
      </w:r>
      <w:r>
        <w:rPr>
          <w:rFonts w:ascii="Arial" w:hAnsi="Arial" w:cs="Arial"/>
          <w:szCs w:val="24"/>
        </w:rPr>
        <w:t>–</w:t>
      </w:r>
      <w:r w:rsidRPr="007A613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</w:t>
      </w:r>
      <w:r w:rsidRPr="007A6135">
        <w:rPr>
          <w:rFonts w:ascii="Arial" w:hAnsi="Arial" w:cs="Arial"/>
          <w:szCs w:val="24"/>
        </w:rPr>
        <w:t>Oddzia</w:t>
      </w:r>
      <w:r>
        <w:rPr>
          <w:rFonts w:ascii="Arial" w:hAnsi="Arial" w:cs="Arial"/>
          <w:szCs w:val="24"/>
        </w:rPr>
        <w:t>le</w:t>
      </w:r>
      <w:r w:rsidRPr="007A6135">
        <w:rPr>
          <w:rFonts w:ascii="Arial" w:hAnsi="Arial" w:cs="Arial"/>
          <w:szCs w:val="24"/>
        </w:rPr>
        <w:t xml:space="preserve"> Geologii</w:t>
      </w:r>
      <w:r>
        <w:rPr>
          <w:rFonts w:ascii="Arial" w:hAnsi="Arial" w:cs="Arial"/>
          <w:szCs w:val="24"/>
        </w:rPr>
        <w:t xml:space="preserve"> </w:t>
      </w:r>
      <w:r w:rsidRPr="00690277">
        <w:rPr>
          <w:b/>
          <w:i/>
          <w:szCs w:val="24"/>
        </w:rPr>
        <w:t>(pok.</w:t>
      </w:r>
      <w:r>
        <w:rPr>
          <w:b/>
          <w:i/>
          <w:szCs w:val="24"/>
        </w:rPr>
        <w:t xml:space="preserve">227 - </w:t>
      </w:r>
      <w:r w:rsidRPr="00690277">
        <w:rPr>
          <w:b/>
          <w:i/>
          <w:szCs w:val="24"/>
        </w:rPr>
        <w:t>I</w:t>
      </w:r>
      <w:r>
        <w:rPr>
          <w:b/>
          <w:i/>
          <w:szCs w:val="24"/>
        </w:rPr>
        <w:t>I</w:t>
      </w:r>
      <w:r w:rsidRPr="00690277">
        <w:rPr>
          <w:b/>
          <w:i/>
          <w:szCs w:val="24"/>
        </w:rPr>
        <w:t xml:space="preserve"> piętro)</w:t>
      </w:r>
      <w:r>
        <w:rPr>
          <w:i/>
          <w:szCs w:val="24"/>
        </w:rPr>
        <w:t xml:space="preserve"> </w:t>
      </w:r>
      <w:r w:rsidRPr="007A6135">
        <w:rPr>
          <w:rFonts w:ascii="Arial" w:hAnsi="Arial" w:cs="Arial"/>
          <w:szCs w:val="24"/>
        </w:rPr>
        <w:t xml:space="preserve">- codziennie w godzinach pracy Urzędu </w:t>
      </w:r>
      <w:r w:rsidRPr="00690277">
        <w:rPr>
          <w:b/>
          <w:i/>
          <w:szCs w:val="24"/>
        </w:rPr>
        <w:t>(7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 xml:space="preserve"> –15</w:t>
      </w:r>
      <w:r w:rsidRPr="00690277">
        <w:rPr>
          <w:b/>
          <w:i/>
          <w:szCs w:val="24"/>
          <w:vertAlign w:val="superscript"/>
        </w:rPr>
        <w:t>30</w:t>
      </w:r>
      <w:r w:rsidRPr="00690277">
        <w:rPr>
          <w:b/>
          <w:i/>
          <w:szCs w:val="24"/>
        </w:rPr>
        <w:t>)</w:t>
      </w:r>
      <w:r w:rsidR="00D6698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D66984">
        <w:rPr>
          <w:rFonts w:ascii="Arial" w:hAnsi="Arial" w:cs="Arial"/>
          <w:szCs w:val="24"/>
        </w:rPr>
        <w:t>I</w:t>
      </w:r>
      <w:r w:rsidRPr="007A6135">
        <w:rPr>
          <w:rFonts w:ascii="Arial" w:hAnsi="Arial" w:cs="Arial"/>
          <w:szCs w:val="24"/>
        </w:rPr>
        <w:t>nformacj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telefoniczn</w:t>
      </w:r>
      <w:r>
        <w:rPr>
          <w:rFonts w:ascii="Arial" w:hAnsi="Arial" w:cs="Arial"/>
          <w:szCs w:val="24"/>
        </w:rPr>
        <w:t>a</w:t>
      </w:r>
      <w:r w:rsidRPr="007A6135">
        <w:rPr>
          <w:rFonts w:ascii="Arial" w:hAnsi="Arial" w:cs="Arial"/>
          <w:szCs w:val="24"/>
        </w:rPr>
        <w:t xml:space="preserve"> pod numerem </w:t>
      </w:r>
      <w:r w:rsidRPr="00690277">
        <w:rPr>
          <w:b/>
          <w:i/>
          <w:szCs w:val="24"/>
        </w:rPr>
        <w:t>(17) 74</w:t>
      </w:r>
      <w:r>
        <w:rPr>
          <w:b/>
          <w:i/>
          <w:szCs w:val="24"/>
        </w:rPr>
        <w:t>3 31 68</w:t>
      </w:r>
      <w:r>
        <w:rPr>
          <w:rFonts w:ascii="Arial" w:hAnsi="Arial" w:cs="Arial"/>
          <w:szCs w:val="24"/>
        </w:rPr>
        <w:t xml:space="preserve">. </w:t>
      </w:r>
      <w:r w:rsidRPr="00511320">
        <w:rPr>
          <w:rFonts w:ascii="Arial" w:hAnsi="Arial" w:cs="Arial"/>
          <w:szCs w:val="24"/>
        </w:rPr>
        <w:t xml:space="preserve">Zapoznanie się z </w:t>
      </w:r>
      <w:r w:rsidR="00D66984">
        <w:rPr>
          <w:rFonts w:ascii="Arial" w:hAnsi="Arial" w:cs="Arial"/>
          <w:szCs w:val="24"/>
        </w:rPr>
        <w:t>Projektem</w:t>
      </w:r>
      <w:r w:rsidRPr="00511320">
        <w:rPr>
          <w:rFonts w:ascii="Arial" w:hAnsi="Arial" w:cs="Arial"/>
          <w:szCs w:val="24"/>
        </w:rPr>
        <w:t xml:space="preserve"> </w:t>
      </w:r>
      <w:r w:rsidRPr="00690277">
        <w:rPr>
          <w:rFonts w:ascii="Arial" w:hAnsi="Arial" w:cs="Arial"/>
          <w:szCs w:val="24"/>
        </w:rPr>
        <w:t xml:space="preserve">oraz </w:t>
      </w:r>
      <w:r>
        <w:rPr>
          <w:rFonts w:ascii="Arial" w:hAnsi="Arial" w:cs="Arial"/>
          <w:szCs w:val="24"/>
        </w:rPr>
        <w:t>Decyzją</w:t>
      </w:r>
      <w:r w:rsidRPr="006902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możliwe jest również </w:t>
      </w:r>
      <w:r w:rsidRPr="001307BC">
        <w:rPr>
          <w:rFonts w:ascii="Arial" w:hAnsi="Arial" w:cs="Arial"/>
          <w:szCs w:val="24"/>
        </w:rPr>
        <w:t>w siedzibie obwieszczającego</w:t>
      </w:r>
      <w:r w:rsidRPr="007A6135">
        <w:rPr>
          <w:rFonts w:ascii="Arial" w:hAnsi="Arial" w:cs="Arial"/>
          <w:szCs w:val="24"/>
        </w:rPr>
        <w:t xml:space="preserve">. </w:t>
      </w:r>
    </w:p>
    <w:p w:rsidR="007F60EC" w:rsidRPr="007A6135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>VI.</w:t>
      </w:r>
      <w:r w:rsidRPr="007A6135">
        <w:rPr>
          <w:rFonts w:ascii="Arial" w:hAnsi="Arial" w:cs="Arial"/>
          <w:szCs w:val="24"/>
        </w:rPr>
        <w:tab/>
      </w:r>
      <w:r w:rsidRPr="00E4273E">
        <w:rPr>
          <w:rFonts w:ascii="Arial" w:hAnsi="Arial" w:cs="Arial"/>
          <w:szCs w:val="24"/>
        </w:rPr>
        <w:t xml:space="preserve">Niniejsze </w:t>
      </w:r>
      <w:r>
        <w:rPr>
          <w:rFonts w:ascii="Arial" w:hAnsi="Arial" w:cs="Arial"/>
          <w:szCs w:val="24"/>
        </w:rPr>
        <w:t>O</w:t>
      </w:r>
      <w:r w:rsidRPr="00E4273E">
        <w:rPr>
          <w:rFonts w:ascii="Arial" w:hAnsi="Arial" w:cs="Arial"/>
          <w:szCs w:val="24"/>
        </w:rPr>
        <w:t>bwieszczenie zostaje podane do publicznej wiadomości</w:t>
      </w:r>
      <w:r>
        <w:rPr>
          <w:rFonts w:ascii="Arial" w:hAnsi="Arial" w:cs="Arial"/>
          <w:szCs w:val="24"/>
        </w:rPr>
        <w:t xml:space="preserve"> na T</w:t>
      </w:r>
      <w:r w:rsidRPr="00E4273E">
        <w:rPr>
          <w:rFonts w:ascii="Arial" w:hAnsi="Arial" w:cs="Arial"/>
          <w:szCs w:val="24"/>
        </w:rPr>
        <w:t>ablicy ogłoszeń</w:t>
      </w:r>
      <w:r>
        <w:rPr>
          <w:rFonts w:ascii="Arial" w:hAnsi="Arial" w:cs="Arial"/>
          <w:szCs w:val="24"/>
        </w:rPr>
        <w:t xml:space="preserve"> oraz</w:t>
      </w:r>
      <w:r w:rsidRPr="00E4273E">
        <w:rPr>
          <w:rFonts w:ascii="Arial" w:hAnsi="Arial" w:cs="Arial"/>
          <w:szCs w:val="24"/>
        </w:rPr>
        <w:t xml:space="preserve"> stronie internetowej </w:t>
      </w:r>
      <w:r>
        <w:rPr>
          <w:rFonts w:ascii="Arial" w:hAnsi="Arial" w:cs="Arial"/>
          <w:szCs w:val="24"/>
        </w:rPr>
        <w:t>(</w:t>
      </w:r>
      <w:r w:rsidRPr="00E4273E">
        <w:rPr>
          <w:rFonts w:ascii="Arial" w:hAnsi="Arial" w:cs="Arial"/>
          <w:szCs w:val="24"/>
        </w:rPr>
        <w:t>Biuletyn Informacji Publicznej</w:t>
      </w:r>
      <w:r>
        <w:rPr>
          <w:rFonts w:ascii="Arial" w:hAnsi="Arial" w:cs="Arial"/>
          <w:szCs w:val="24"/>
        </w:rPr>
        <w:t xml:space="preserve">) </w:t>
      </w:r>
      <w:r w:rsidRPr="00E4273E">
        <w:rPr>
          <w:rFonts w:ascii="Arial" w:hAnsi="Arial" w:cs="Arial"/>
          <w:szCs w:val="24"/>
        </w:rPr>
        <w:t>Urzędu Marszałkowskiego Województwa Podkarpackiego w Rzeszowie</w:t>
      </w:r>
      <w:r>
        <w:rPr>
          <w:rFonts w:ascii="Arial" w:hAnsi="Arial" w:cs="Arial"/>
          <w:szCs w:val="24"/>
        </w:rPr>
        <w:t>, jak również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zostało przesłane</w:t>
      </w:r>
      <w:r w:rsidRPr="00E4273E">
        <w:rPr>
          <w:rFonts w:ascii="Arial" w:hAnsi="Arial" w:cs="Arial"/>
          <w:szCs w:val="24"/>
        </w:rPr>
        <w:t xml:space="preserve"> celem obwieszczenia w sposób zwyczajowo przyjęty w</w:t>
      </w:r>
      <w:r w:rsidR="003C297A">
        <w:rPr>
          <w:rFonts w:ascii="Arial" w:hAnsi="Arial" w:cs="Arial"/>
          <w:szCs w:val="24"/>
        </w:rPr>
        <w:t>:</w:t>
      </w:r>
      <w:r w:rsidRPr="00E4273E">
        <w:rPr>
          <w:rFonts w:ascii="Arial" w:hAnsi="Arial" w:cs="Arial"/>
          <w:szCs w:val="24"/>
        </w:rPr>
        <w:t xml:space="preserve"> </w:t>
      </w:r>
      <w:bookmarkStart w:id="2" w:name="_Hlk155604040"/>
      <w:r w:rsidRPr="00E4273E">
        <w:rPr>
          <w:rFonts w:ascii="Arial" w:hAnsi="Arial" w:cs="Arial"/>
          <w:szCs w:val="24"/>
        </w:rPr>
        <w:t>Gminie</w:t>
      </w:r>
      <w:bookmarkEnd w:id="2"/>
      <w:r w:rsidR="003C297A" w:rsidRPr="00B312D5">
        <w:rPr>
          <w:rFonts w:ascii="Arial" w:hAnsi="Arial" w:cs="Arial"/>
        </w:rPr>
        <w:t xml:space="preserve"> Łańcut,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Markowa,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Jawornik Polski,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Hyżne, 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Błażow</w:t>
      </w:r>
      <w:r w:rsidR="003C297A">
        <w:rPr>
          <w:rFonts w:ascii="Arial" w:hAnsi="Arial" w:cs="Arial"/>
        </w:rPr>
        <w:t>a</w:t>
      </w:r>
      <w:r w:rsidR="003C297A" w:rsidRPr="00B312D5">
        <w:rPr>
          <w:rFonts w:ascii="Arial" w:hAnsi="Arial" w:cs="Arial"/>
        </w:rPr>
        <w:t xml:space="preserve">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Dynów,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Nozdrzec,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Brzoz</w:t>
      </w:r>
      <w:r w:rsidR="003C297A">
        <w:rPr>
          <w:rFonts w:ascii="Arial" w:hAnsi="Arial" w:cs="Arial"/>
        </w:rPr>
        <w:t>ó</w:t>
      </w:r>
      <w:r w:rsidR="003C297A" w:rsidRPr="00B312D5">
        <w:rPr>
          <w:rFonts w:ascii="Arial" w:hAnsi="Arial" w:cs="Arial"/>
        </w:rPr>
        <w:t xml:space="preserve">w, </w:t>
      </w:r>
      <w:r w:rsidR="003C297A" w:rsidRPr="00E4273E">
        <w:rPr>
          <w:rFonts w:ascii="Arial" w:hAnsi="Arial" w:cs="Arial"/>
          <w:szCs w:val="24"/>
        </w:rPr>
        <w:t>Gminie</w:t>
      </w:r>
      <w:r w:rsidR="003C297A" w:rsidRPr="00B312D5">
        <w:rPr>
          <w:rFonts w:ascii="Arial" w:hAnsi="Arial" w:cs="Arial"/>
        </w:rPr>
        <w:t xml:space="preserve"> Dydnia</w:t>
      </w:r>
      <w:r w:rsidR="003C297A">
        <w:rPr>
          <w:rFonts w:ascii="Arial" w:hAnsi="Arial" w:cs="Arial"/>
        </w:rPr>
        <w:t xml:space="preserve"> oraz</w:t>
      </w:r>
      <w:r w:rsidR="003C297A" w:rsidRPr="00B312D5">
        <w:rPr>
          <w:rFonts w:ascii="Arial" w:hAnsi="Arial" w:cs="Arial"/>
        </w:rPr>
        <w:t xml:space="preserve"> </w:t>
      </w:r>
      <w:r w:rsidR="003C297A" w:rsidRPr="00E4273E">
        <w:rPr>
          <w:rFonts w:ascii="Arial" w:hAnsi="Arial" w:cs="Arial"/>
          <w:szCs w:val="24"/>
        </w:rPr>
        <w:t>Gminie</w:t>
      </w:r>
      <w:r w:rsidR="003C297A">
        <w:rPr>
          <w:rFonts w:ascii="Arial" w:hAnsi="Arial" w:cs="Arial"/>
          <w:szCs w:val="24"/>
        </w:rPr>
        <w:t xml:space="preserve"> </w:t>
      </w:r>
      <w:r w:rsidR="003C297A" w:rsidRPr="00B312D5">
        <w:rPr>
          <w:rFonts w:ascii="Arial" w:hAnsi="Arial" w:cs="Arial"/>
        </w:rPr>
        <w:t>Sanok.</w:t>
      </w:r>
      <w:r w:rsidRPr="00E4273E">
        <w:rPr>
          <w:rFonts w:ascii="Arial" w:hAnsi="Arial" w:cs="Arial"/>
          <w:szCs w:val="24"/>
        </w:rPr>
        <w:t xml:space="preserve"> Doręczenie </w:t>
      </w:r>
      <w:r>
        <w:rPr>
          <w:rFonts w:ascii="Arial" w:hAnsi="Arial" w:cs="Arial"/>
          <w:szCs w:val="24"/>
        </w:rPr>
        <w:t xml:space="preserve">stronie </w:t>
      </w:r>
      <w:r w:rsidRPr="00E4273E">
        <w:rPr>
          <w:rFonts w:ascii="Arial" w:hAnsi="Arial" w:cs="Arial"/>
          <w:szCs w:val="24"/>
        </w:rPr>
        <w:t xml:space="preserve">uważa się za dokonane po upływie </w:t>
      </w:r>
      <w:r w:rsidRPr="00B5026C">
        <w:rPr>
          <w:rFonts w:ascii="Arial" w:hAnsi="Arial" w:cs="Arial"/>
          <w:b/>
          <w:szCs w:val="24"/>
          <w:u w:val="single"/>
        </w:rPr>
        <w:t>14 dni</w:t>
      </w:r>
      <w:r w:rsidRPr="00E4273E">
        <w:rPr>
          <w:rFonts w:ascii="Arial" w:hAnsi="Arial" w:cs="Arial"/>
          <w:szCs w:val="24"/>
        </w:rPr>
        <w:t xml:space="preserve"> od dnia publicznego ogłoszenia </w:t>
      </w:r>
      <w:r>
        <w:rPr>
          <w:rFonts w:ascii="Arial" w:hAnsi="Arial" w:cs="Arial"/>
          <w:szCs w:val="24"/>
        </w:rPr>
        <w:t>niniejszego O</w:t>
      </w:r>
      <w:r w:rsidRPr="00E4273E">
        <w:rPr>
          <w:rFonts w:ascii="Arial" w:hAnsi="Arial" w:cs="Arial"/>
          <w:szCs w:val="24"/>
        </w:rPr>
        <w:t xml:space="preserve">bwieszczenia. </w:t>
      </w:r>
    </w:p>
    <w:p w:rsidR="007F60EC" w:rsidRDefault="007F60EC" w:rsidP="00750A40">
      <w:pPr>
        <w:pStyle w:val="Tekstpodstawowy"/>
        <w:spacing w:line="240" w:lineRule="auto"/>
        <w:rPr>
          <w:rFonts w:ascii="Arial" w:hAnsi="Arial" w:cs="Arial"/>
          <w:szCs w:val="24"/>
        </w:rPr>
      </w:pPr>
    </w:p>
    <w:p w:rsidR="007F60EC" w:rsidRPr="000B3800" w:rsidRDefault="007F60EC" w:rsidP="00CD1C85">
      <w:pPr>
        <w:pStyle w:val="Tekstpodstawowy"/>
        <w:spacing w:line="240" w:lineRule="auto"/>
        <w:ind w:left="284" w:hanging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VII.</w:t>
      </w:r>
      <w:r w:rsidR="002F14D7"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>Po upływie termin</w:t>
      </w:r>
      <w:r>
        <w:rPr>
          <w:rFonts w:ascii="Arial" w:hAnsi="Arial" w:cs="Arial"/>
          <w:szCs w:val="24"/>
        </w:rPr>
        <w:t>ów</w:t>
      </w:r>
      <w:r w:rsidRPr="00E4273E">
        <w:rPr>
          <w:rFonts w:ascii="Arial" w:hAnsi="Arial" w:cs="Arial"/>
          <w:szCs w:val="24"/>
        </w:rPr>
        <w:t>, o który</w:t>
      </w:r>
      <w:r>
        <w:rPr>
          <w:rFonts w:ascii="Arial" w:hAnsi="Arial" w:cs="Arial"/>
          <w:szCs w:val="24"/>
        </w:rPr>
        <w:t>m</w:t>
      </w:r>
      <w:r w:rsidRPr="00E4273E">
        <w:rPr>
          <w:rFonts w:ascii="Arial" w:hAnsi="Arial" w:cs="Arial"/>
          <w:szCs w:val="24"/>
        </w:rPr>
        <w:t xml:space="preserve"> mowa w p</w:t>
      </w:r>
      <w:r>
        <w:rPr>
          <w:rFonts w:ascii="Arial" w:hAnsi="Arial" w:cs="Arial"/>
          <w:szCs w:val="24"/>
        </w:rPr>
        <w:t xml:space="preserve">unktach </w:t>
      </w:r>
      <w:r w:rsidRPr="00E4273E">
        <w:rPr>
          <w:rFonts w:ascii="Arial" w:hAnsi="Arial" w:cs="Arial"/>
          <w:szCs w:val="24"/>
        </w:rPr>
        <w:t>VI</w:t>
      </w:r>
      <w:r>
        <w:rPr>
          <w:rFonts w:ascii="Arial" w:hAnsi="Arial" w:cs="Arial"/>
          <w:szCs w:val="24"/>
        </w:rPr>
        <w:t xml:space="preserve"> i V</w:t>
      </w:r>
      <w:r w:rsidRPr="00E4273E">
        <w:rPr>
          <w:rFonts w:ascii="Arial" w:hAnsi="Arial" w:cs="Arial"/>
          <w:szCs w:val="24"/>
        </w:rPr>
        <w:t xml:space="preserve"> </w:t>
      </w:r>
      <w:r w:rsidRPr="00427376">
        <w:rPr>
          <w:rFonts w:ascii="Arial" w:hAnsi="Arial" w:cs="Arial"/>
          <w:szCs w:val="24"/>
        </w:rPr>
        <w:t xml:space="preserve">(łącznie) </w:t>
      </w:r>
      <w:r w:rsidRPr="00E4273E">
        <w:rPr>
          <w:rFonts w:ascii="Arial" w:hAnsi="Arial" w:cs="Arial"/>
          <w:szCs w:val="24"/>
        </w:rPr>
        <w:t>Obwieszczenia</w:t>
      </w:r>
      <w:r>
        <w:rPr>
          <w:rFonts w:ascii="Arial" w:hAnsi="Arial" w:cs="Arial"/>
          <w:szCs w:val="24"/>
        </w:rPr>
        <w:t xml:space="preserve">, </w:t>
      </w:r>
      <w:r w:rsidRPr="00B5026C">
        <w:rPr>
          <w:rFonts w:ascii="Arial" w:hAnsi="Arial" w:cs="Arial"/>
          <w:szCs w:val="24"/>
        </w:rPr>
        <w:t>zbierani</w:t>
      </w:r>
      <w:r>
        <w:rPr>
          <w:rFonts w:ascii="Arial" w:hAnsi="Arial" w:cs="Arial"/>
          <w:szCs w:val="24"/>
        </w:rPr>
        <w:t>e</w:t>
      </w:r>
      <w:r w:rsidRPr="00B5026C">
        <w:rPr>
          <w:rFonts w:ascii="Arial" w:hAnsi="Arial" w:cs="Arial"/>
          <w:szCs w:val="24"/>
        </w:rPr>
        <w:t xml:space="preserve"> materiałów dowodowych oraz postępowani</w:t>
      </w:r>
      <w:r>
        <w:rPr>
          <w:rFonts w:ascii="Arial" w:hAnsi="Arial" w:cs="Arial"/>
          <w:szCs w:val="24"/>
        </w:rPr>
        <w:t>e administracyjne</w:t>
      </w:r>
      <w:r w:rsidR="003C297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 przedmiotowej sprawie uznaję za zakończone </w:t>
      </w:r>
      <w:r w:rsidRPr="00071854">
        <w:rPr>
          <w:rFonts w:ascii="Arial" w:hAnsi="Arial" w:cs="Arial"/>
          <w:szCs w:val="24"/>
        </w:rPr>
        <w:t xml:space="preserve">i </w:t>
      </w:r>
      <w:r w:rsidR="00071854" w:rsidRPr="00071854">
        <w:rPr>
          <w:rFonts w:ascii="Arial" w:hAnsi="Arial" w:cs="Arial"/>
          <w:szCs w:val="24"/>
        </w:rPr>
        <w:t>Projekt</w:t>
      </w:r>
      <w:r>
        <w:rPr>
          <w:b/>
          <w:i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E4273E">
        <w:rPr>
          <w:rFonts w:ascii="Arial" w:hAnsi="Arial" w:cs="Arial"/>
          <w:szCs w:val="24"/>
        </w:rPr>
        <w:t xml:space="preserve">zostanie zatwierdzony </w:t>
      </w:r>
      <w:r>
        <w:rPr>
          <w:rFonts w:ascii="Arial" w:hAnsi="Arial" w:cs="Arial"/>
          <w:szCs w:val="24"/>
        </w:rPr>
        <w:t xml:space="preserve">Decyzją przez Organ. </w:t>
      </w:r>
      <w:r w:rsidRPr="00E4273E">
        <w:rPr>
          <w:rFonts w:ascii="Arial" w:hAnsi="Arial" w:cs="Arial"/>
          <w:szCs w:val="24"/>
        </w:rPr>
        <w:t>Decyzja nie upoważ</w:t>
      </w:r>
      <w:r>
        <w:rPr>
          <w:rFonts w:ascii="Arial" w:hAnsi="Arial" w:cs="Arial"/>
          <w:szCs w:val="24"/>
        </w:rPr>
        <w:t>nia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wykonawcy do </w:t>
      </w:r>
      <w:r w:rsidRPr="00E4273E">
        <w:rPr>
          <w:rFonts w:ascii="Arial" w:hAnsi="Arial" w:cs="Arial"/>
          <w:szCs w:val="24"/>
        </w:rPr>
        <w:t>wejścia na teren nieruchomości gruntow</w:t>
      </w:r>
      <w:r>
        <w:rPr>
          <w:rFonts w:ascii="Arial" w:hAnsi="Arial" w:cs="Arial"/>
          <w:szCs w:val="24"/>
        </w:rPr>
        <w:t xml:space="preserve">ych, </w:t>
      </w:r>
      <w:r w:rsidRPr="00B5026C">
        <w:rPr>
          <w:rFonts w:ascii="Arial" w:hAnsi="Arial" w:cs="Arial"/>
          <w:szCs w:val="24"/>
        </w:rPr>
        <w:t>na któr</w:t>
      </w:r>
      <w:r>
        <w:rPr>
          <w:rFonts w:ascii="Arial" w:hAnsi="Arial" w:cs="Arial"/>
          <w:szCs w:val="24"/>
        </w:rPr>
        <w:t>ych</w:t>
      </w:r>
      <w:r w:rsidRPr="00E4273E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za</w:t>
      </w:r>
      <w:r w:rsidRPr="00E4273E">
        <w:rPr>
          <w:rFonts w:ascii="Arial" w:hAnsi="Arial" w:cs="Arial"/>
          <w:szCs w:val="24"/>
        </w:rPr>
        <w:t>projektowano roboty geologiczn</w:t>
      </w:r>
      <w:r>
        <w:rPr>
          <w:rFonts w:ascii="Arial" w:hAnsi="Arial" w:cs="Arial"/>
          <w:szCs w:val="24"/>
        </w:rPr>
        <w:t>e</w:t>
      </w:r>
      <w:r w:rsidRPr="00E4273E">
        <w:rPr>
          <w:rFonts w:ascii="Arial" w:hAnsi="Arial" w:cs="Arial"/>
          <w:szCs w:val="24"/>
        </w:rPr>
        <w:t xml:space="preserve"> oraz nie rodzi prawa własności do </w:t>
      </w:r>
      <w:r>
        <w:rPr>
          <w:rFonts w:ascii="Arial" w:hAnsi="Arial" w:cs="Arial"/>
          <w:szCs w:val="24"/>
        </w:rPr>
        <w:t xml:space="preserve">żadnej </w:t>
      </w:r>
      <w:r w:rsidRPr="00E4273E">
        <w:rPr>
          <w:rFonts w:ascii="Arial" w:hAnsi="Arial" w:cs="Arial"/>
          <w:szCs w:val="24"/>
        </w:rPr>
        <w:t>nieruchomości gruntowej</w:t>
      </w:r>
      <w:r>
        <w:rPr>
          <w:rFonts w:ascii="Arial" w:hAnsi="Arial" w:cs="Arial"/>
          <w:szCs w:val="24"/>
        </w:rPr>
        <w:t>.</w:t>
      </w:r>
      <w:r w:rsidRPr="000B3800">
        <w:rPr>
          <w:rFonts w:ascii="Arial" w:hAnsi="Arial" w:cs="Arial"/>
          <w:szCs w:val="24"/>
        </w:rPr>
        <w:t xml:space="preserve"> </w:t>
      </w:r>
    </w:p>
    <w:p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FC6ACE" w:rsidRDefault="007F60EC" w:rsidP="002A3D80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FC6ACE" w:rsidRPr="00FC6ACE" w:rsidRDefault="00FC6ACE" w:rsidP="00FC6AC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u w:val="single"/>
          <w:lang w:eastAsia="pl-PL"/>
        </w:rPr>
      </w:pPr>
      <w:r w:rsidRPr="00FC6ACE">
        <w:rPr>
          <w:rFonts w:ascii="Arial" w:eastAsia="Times New Roman" w:hAnsi="Arial" w:cs="Arial"/>
          <w:b/>
          <w:u w:val="single"/>
          <w:lang w:eastAsia="pl-PL"/>
        </w:rPr>
        <w:t xml:space="preserve">Otrzymują </w:t>
      </w:r>
      <w:r w:rsidRPr="00FC6ACE">
        <w:rPr>
          <w:rFonts w:ascii="Times New Roman" w:eastAsia="Times New Roman" w:hAnsi="Times New Roman" w:cs="Times New Roman"/>
          <w:i/>
          <w:u w:val="single"/>
          <w:lang w:eastAsia="pl-PL"/>
        </w:rPr>
        <w:t>(z.p.o.)</w:t>
      </w:r>
      <w:r w:rsidRPr="00FC6ACE">
        <w:rPr>
          <w:rFonts w:ascii="Arial" w:eastAsia="Times New Roman" w:hAnsi="Arial" w:cs="Arial"/>
          <w:b/>
          <w:u w:val="single"/>
          <w:lang w:eastAsia="pl-PL"/>
        </w:rPr>
        <w:t>: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Tablica Ogłoszeń w Urzędzie Marszałkowskim Województwa Podkarpackiego</w:t>
      </w:r>
    </w:p>
    <w:p w:rsidR="002A3D80" w:rsidRPr="00FC6ACE" w:rsidRDefault="00FC6ACE" w:rsidP="002A3D80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Biuletyn Informacji Publicznej Urzędu Marszałkowskiego Województwa</w:t>
      </w:r>
    </w:p>
    <w:p w:rsidR="002A3D80" w:rsidRDefault="00FC6ACE" w:rsidP="002A3D8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FC6ACE">
        <w:rPr>
          <w:rFonts w:ascii="Arial" w:eastAsia="Times New Roman" w:hAnsi="Arial" w:cs="Arial"/>
          <w:lang w:eastAsia="pl-PL"/>
        </w:rPr>
        <w:t>Podkarpackiego w Rzeszowie</w:t>
      </w:r>
    </w:p>
    <w:p w:rsidR="00FC6ACE" w:rsidRPr="00FC6ACE" w:rsidRDefault="00B443A1" w:rsidP="00FC6AC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hyperlink r:id="rId6" w:history="1">
        <w:r w:rsidR="00FC6ACE" w:rsidRPr="00FC6ACE">
          <w:rPr>
            <w:rFonts w:ascii="Times New Roman" w:eastAsia="Times New Roman" w:hAnsi="Times New Roman" w:cs="Times New Roman"/>
            <w:i/>
            <w:color w:val="0000FF"/>
            <w:u w:val="single"/>
            <w:lang w:eastAsia="pl-PL"/>
          </w:rPr>
          <w:t>https://bip.podkarpackie.pl</w:t>
        </w:r>
      </w:hyperlink>
      <w:r w:rsidR="00FC6ACE" w:rsidRPr="00FC6ACE">
        <w:rPr>
          <w:rFonts w:ascii="Times New Roman" w:eastAsia="Times New Roman" w:hAnsi="Times New Roman" w:cs="Times New Roman"/>
          <w:i/>
          <w:color w:val="202020"/>
          <w:lang w:eastAsia="pl-PL"/>
        </w:rPr>
        <w:t xml:space="preserve">  &gt; w zakładce: ZARZĄD &gt; Ogłoszenia Marszałka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val="en-GB" w:eastAsia="pl-PL"/>
        </w:rPr>
      </w:pPr>
      <w:r w:rsidRPr="00FC6ACE">
        <w:rPr>
          <w:rFonts w:ascii="Arial" w:eastAsia="Times New Roman" w:hAnsi="Arial" w:cs="Arial"/>
          <w:lang w:eastAsia="pl-PL"/>
        </w:rPr>
        <w:t xml:space="preserve">Wójt Gminy Łańcut; 37-100 Łańcut ul. Adama Mickiewicza 2A 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Wójt Gminy Markowa; 37-120 Markowa 1399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Wójt Gminy Jawornik Polski; 37-232 Jawornik Polski 30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Wójt Gminy Hyżne; 36-024 Hyżne 103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 xml:space="preserve">Burmistrz Błażowej; </w:t>
      </w:r>
      <w:r w:rsidRPr="00FC6ACE">
        <w:rPr>
          <w:rFonts w:ascii="Arial" w:eastAsia="Times New Roman" w:hAnsi="Arial" w:cs="Arial"/>
          <w:color w:val="000000"/>
          <w:lang w:eastAsia="pl-PL"/>
        </w:rPr>
        <w:t xml:space="preserve">36-030 Błażowa, ul. Plac Jana Pawła II 1 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Wójt Gminy Dynów; 36-065 Dynów, ul. Ks. Józefa Ożoga 2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Wójt Gminy Nozdrzec; 36-245 Nozdrzec 224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Burmistrz Brzozowa; 36-200 Brzozów, ul. Armii Krajowej 1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Wójt Gminy Dydnia; 36-204 Dydnia 224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 xml:space="preserve">Wójt Gminy Sanok; </w:t>
      </w:r>
      <w:r w:rsidRPr="00FC6ACE">
        <w:rPr>
          <w:rFonts w:ascii="Arial" w:eastAsia="Times New Roman" w:hAnsi="Arial" w:cs="Arial"/>
          <w:bCs/>
          <w:lang w:eastAsia="pl-PL"/>
        </w:rPr>
        <w:t>38-500 Sanok, ul. Kościuszki 23</w:t>
      </w:r>
    </w:p>
    <w:p w:rsidR="00FC6ACE" w:rsidRPr="00FC6ACE" w:rsidRDefault="00FC6ACE" w:rsidP="00FC6ACE">
      <w:pPr>
        <w:numPr>
          <w:ilvl w:val="0"/>
          <w:numId w:val="4"/>
        </w:numPr>
        <w:spacing w:after="0" w:line="240" w:lineRule="auto"/>
        <w:ind w:left="284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6ACE">
        <w:rPr>
          <w:rFonts w:ascii="Arial" w:eastAsia="Times New Roman" w:hAnsi="Arial" w:cs="Arial"/>
          <w:lang w:eastAsia="pl-PL"/>
        </w:rPr>
        <w:t>A/a</w:t>
      </w:r>
    </w:p>
    <w:p w:rsidR="00DC0546" w:rsidRPr="00CD1C85" w:rsidRDefault="00DC0546" w:rsidP="00FC6ACE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</w:p>
    <w:sectPr w:rsidR="00DC0546" w:rsidRPr="00CD1C85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F7101"/>
    <w:rsid w:val="00204609"/>
    <w:rsid w:val="00243DDE"/>
    <w:rsid w:val="002A3D80"/>
    <w:rsid w:val="002B7954"/>
    <w:rsid w:val="002D1616"/>
    <w:rsid w:val="002F14D7"/>
    <w:rsid w:val="00316FB6"/>
    <w:rsid w:val="00324DD7"/>
    <w:rsid w:val="003C297A"/>
    <w:rsid w:val="003C2A3F"/>
    <w:rsid w:val="003C70CD"/>
    <w:rsid w:val="00420EAA"/>
    <w:rsid w:val="0050406C"/>
    <w:rsid w:val="005E12DF"/>
    <w:rsid w:val="006338AF"/>
    <w:rsid w:val="00717D89"/>
    <w:rsid w:val="00750A40"/>
    <w:rsid w:val="007D7FAA"/>
    <w:rsid w:val="007F2BD0"/>
    <w:rsid w:val="007F60EC"/>
    <w:rsid w:val="009E7218"/>
    <w:rsid w:val="00A37F6A"/>
    <w:rsid w:val="00B062E5"/>
    <w:rsid w:val="00B443A1"/>
    <w:rsid w:val="00B54217"/>
    <w:rsid w:val="00C26E8D"/>
    <w:rsid w:val="00C868F1"/>
    <w:rsid w:val="00CD1C85"/>
    <w:rsid w:val="00CD780A"/>
    <w:rsid w:val="00D370E5"/>
    <w:rsid w:val="00D621FC"/>
    <w:rsid w:val="00D66984"/>
    <w:rsid w:val="00D7283B"/>
    <w:rsid w:val="00DA0B4A"/>
    <w:rsid w:val="00DC0546"/>
    <w:rsid w:val="00E022A8"/>
    <w:rsid w:val="00E271F5"/>
    <w:rsid w:val="00EC67FD"/>
    <w:rsid w:val="00FA051F"/>
    <w:rsid w:val="00FC6ACE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737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OS-IV.7440.03.2024.WZ</vt:lpstr>
    </vt:vector>
  </TitlesOfParts>
  <Company>Urząd Marszałkowski Województwa Podkarpackiego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OS-IV.7440.03.2024.WZ</dc:title>
  <dc:subject/>
  <dc:creator>Zapała Wojciech</dc:creator>
  <cp:keywords/>
  <dc:description/>
  <cp:lastModifiedBy>Zapała Wojciech</cp:lastModifiedBy>
  <cp:revision>47</cp:revision>
  <dcterms:created xsi:type="dcterms:W3CDTF">2022-07-14T10:10:00Z</dcterms:created>
  <dcterms:modified xsi:type="dcterms:W3CDTF">2024-01-09T12:30:00Z</dcterms:modified>
</cp:coreProperties>
</file>